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DC07FB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4577B2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4577B2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4577B2" w:rsidRDefault="007311A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4577B2">
              <w:rPr>
                <w:rFonts w:eastAsia="NewsGothicBT-Roman"/>
                <w:lang w:val="en-CA"/>
              </w:rPr>
              <w:t>4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4577B2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4577B2">
              <w:rPr>
                <w:rFonts w:eastAsia="NewsGothicBT-Roman"/>
                <w:lang w:val="en-CA"/>
              </w:rPr>
              <w:t>TBO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DC07FB" w:rsidP="00DC07F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February 15</w:t>
            </w:r>
            <w:r w:rsidR="00816BAC" w:rsidRPr="00816BAC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4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4577B2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4577B2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4577B2">
              <w:rPr>
                <w:rFonts w:eastAsia="NewsGothicBT-Roman"/>
                <w:b/>
                <w:lang w:val="en-CA"/>
              </w:rPr>
              <w:t xml:space="preserve">:  </w:t>
            </w:r>
            <w:r w:rsidR="008248A4">
              <w:t>Implements an initial set of data link applications for surveillance and communications in air traffic control (ATC), supporting flexible routing, reduced separation and improved safety.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4577B2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4577B2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CD02A3" w:rsidRDefault="00702EE6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4577B2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4577B2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4577B2" w:rsidRDefault="00CD02A3" w:rsidP="00816BA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MS Mincho"/>
                <w:bCs/>
                <w:lang w:eastAsia="ja-JP"/>
              </w:rPr>
              <w:t>A</w:t>
            </w:r>
            <w:r w:rsidR="004577B2" w:rsidRPr="004577B2">
              <w:rPr>
                <w:rFonts w:eastAsia="MS Mincho"/>
                <w:bCs/>
                <w:lang w:eastAsia="ja-JP"/>
              </w:rPr>
              <w:t>DS-C over oceanic and remote areas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DC07FB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DC07FB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4577B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4577B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4577B2" w:rsidRDefault="00DC07FB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DC07FB">
              <w:rPr>
                <w:rFonts w:eastAsia="MS Mincho"/>
                <w:bCs/>
                <w:lang w:eastAsia="ja-JP"/>
              </w:rPr>
              <w:t xml:space="preserve">ADC-C is used for the communication over the Pacific and </w:t>
            </w:r>
            <w:smartTag w:uri="urn:schemas-microsoft-com:office:smarttags" w:element="place">
              <w:r w:rsidRPr="00DC07FB">
                <w:rPr>
                  <w:rFonts w:eastAsia="MS Mincho"/>
                  <w:bCs/>
                  <w:lang w:eastAsia="ja-JP"/>
                </w:rPr>
                <w:t>Atlantic</w:t>
              </w:r>
            </w:smartTag>
            <w:r w:rsidRPr="00DC07FB">
              <w:rPr>
                <w:rFonts w:eastAsia="MS Mincho"/>
                <w:bCs/>
                <w:lang w:eastAsia="ja-JP"/>
              </w:rPr>
              <w:t xml:space="preserve"> oceans.</w:t>
            </w:r>
          </w:p>
        </w:tc>
      </w:tr>
      <w:tr w:rsidR="00DC07FB" w:rsidRPr="00816BAC" w:rsidTr="000A0810">
        <w:trPr>
          <w:cantSplit/>
        </w:trPr>
        <w:tc>
          <w:tcPr>
            <w:tcW w:w="378" w:type="dxa"/>
            <w:vMerge w:val="restart"/>
          </w:tcPr>
          <w:p w:rsidR="00DC07FB" w:rsidRPr="00816BAC" w:rsidRDefault="00DC07FB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DC07FB" w:rsidRDefault="00DC07FB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4577B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DC07FB" w:rsidRPr="004577B2" w:rsidRDefault="00DC07FB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4577B2">
              <w:rPr>
                <w:rFonts w:eastAsia="MS Mincho"/>
                <w:bCs/>
                <w:lang w:eastAsia="ja-JP"/>
              </w:rPr>
              <w:t>Continental CPDLC</w:t>
            </w:r>
          </w:p>
        </w:tc>
        <w:tc>
          <w:tcPr>
            <w:tcW w:w="2638" w:type="dxa"/>
            <w:gridSpan w:val="2"/>
          </w:tcPr>
          <w:p w:rsidR="00DC07FB" w:rsidRPr="00816BAC" w:rsidRDefault="00DC07FB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DC07FB" w:rsidRPr="00816BAC" w:rsidRDefault="00DC07FB" w:rsidP="00ED041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DC07FB" w:rsidRPr="00816BAC" w:rsidRDefault="00DC07FB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DC07FB" w:rsidRPr="00816BAC" w:rsidRDefault="00DC07FB" w:rsidP="00ED041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4577B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4577B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4577B2" w:rsidRDefault="00DC07FB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DC07FB">
              <w:rPr>
                <w:rFonts w:eastAsia="MS Mincho"/>
                <w:bCs/>
                <w:lang w:eastAsia="ja-JP"/>
              </w:rPr>
              <w:t xml:space="preserve">CPDLC is used for the Oceanic operation and the FAA has implemented Departure Clearances (DCL) trials at MEM and EWR since 1st </w:t>
            </w:r>
            <w:proofErr w:type="spellStart"/>
            <w:r w:rsidRPr="00DC07FB">
              <w:rPr>
                <w:rFonts w:eastAsia="MS Mincho"/>
                <w:bCs/>
                <w:lang w:eastAsia="ja-JP"/>
              </w:rPr>
              <w:t>qtr</w:t>
            </w:r>
            <w:proofErr w:type="spellEnd"/>
            <w:r w:rsidRPr="00DC07FB">
              <w:rPr>
                <w:rFonts w:eastAsia="MS Mincho"/>
                <w:bCs/>
                <w:lang w:eastAsia="ja-JP"/>
              </w:rPr>
              <w:t xml:space="preserve"> of 2013 using a stand-alone prototype.  Initial implementation in 2016 for DCL at 57 of our busier airports is planned.  The FAA also plans to expand CPDLC use into </w:t>
            </w:r>
            <w:proofErr w:type="spellStart"/>
            <w:r w:rsidRPr="00DC07FB">
              <w:rPr>
                <w:rFonts w:eastAsia="MS Mincho"/>
                <w:bCs/>
                <w:lang w:eastAsia="ja-JP"/>
              </w:rPr>
              <w:t>En</w:t>
            </w:r>
            <w:proofErr w:type="spellEnd"/>
            <w:r w:rsidRPr="00DC07FB">
              <w:rPr>
                <w:rFonts w:eastAsia="MS Mincho"/>
                <w:bCs/>
                <w:lang w:eastAsia="ja-JP"/>
              </w:rPr>
              <w:t xml:space="preserve"> Route in 2019 for routine clearance and communications transfer exchanges.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123FF6" w:rsidRPr="006C2942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123FF6" w:rsidRPr="00816BAC" w:rsidRDefault="00123FF6" w:rsidP="00ED041B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123FF6" w:rsidRPr="00816BAC" w:rsidRDefault="00123FF6" w:rsidP="00ED041B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123FF6" w:rsidRPr="00816BAC" w:rsidRDefault="00123FF6" w:rsidP="00ED041B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  <w:tr w:rsidR="00123FF6" w:rsidRPr="00816BAC" w:rsidTr="00816BAC">
        <w:trPr>
          <w:cantSplit/>
        </w:trPr>
        <w:tc>
          <w:tcPr>
            <w:tcW w:w="9576" w:type="dxa"/>
            <w:gridSpan w:val="9"/>
          </w:tcPr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Notes</w:t>
            </w:r>
          </w:p>
          <w:p w:rsidR="00123FF6" w:rsidRPr="00816BAC" w:rsidRDefault="00123FF6" w:rsidP="00ED041B">
            <w:pPr>
              <w:spacing w:before="20" w:after="20"/>
              <w:rPr>
                <w:rFonts w:eastAsia="NewsGothicBT-Roman"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187" w:rsidRDefault="002B7187" w:rsidP="00660CC5">
      <w:pPr>
        <w:spacing w:after="0"/>
      </w:pPr>
      <w:r>
        <w:separator/>
      </w:r>
    </w:p>
  </w:endnote>
  <w:endnote w:type="continuationSeparator" w:id="0">
    <w:p w:rsidR="002B7187" w:rsidRDefault="002B7187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8B" w:rsidRDefault="00E51D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7D2A51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>
              <w:rPr>
                <w:rFonts w:cs="Times New Roman"/>
                <w:sz w:val="20"/>
                <w:szCs w:val="20"/>
              </w:rPr>
              <w:t>ANRF/</w:t>
            </w:r>
            <w:r w:rsidR="00660CC5" w:rsidRPr="00A32917">
              <w:rPr>
                <w:rFonts w:cs="Times New Roman"/>
                <w:sz w:val="20"/>
                <w:szCs w:val="20"/>
              </w:rPr>
              <w:t>B0/PIA</w:t>
            </w:r>
            <w:r w:rsidR="007311A2">
              <w:rPr>
                <w:rFonts w:cs="Times New Roman"/>
                <w:sz w:val="20"/>
                <w:szCs w:val="20"/>
              </w:rPr>
              <w:t>4</w:t>
            </w:r>
            <w:r w:rsidR="00660CC5" w:rsidRPr="00A32917">
              <w:rPr>
                <w:rFonts w:cs="Times New Roman"/>
                <w:sz w:val="20"/>
                <w:szCs w:val="20"/>
              </w:rPr>
              <w:t>/</w:t>
            </w:r>
            <w:r w:rsidR="004577B2">
              <w:rPr>
                <w:rFonts w:cs="Times New Roman"/>
                <w:sz w:val="20"/>
                <w:szCs w:val="20"/>
              </w:rPr>
              <w:t>TBO</w:t>
            </w:r>
            <w:r w:rsidR="00660CC5" w:rsidRPr="00A32917">
              <w:rPr>
                <w:rFonts w:cs="Times New Roman"/>
                <w:sz w:val="20"/>
                <w:szCs w:val="20"/>
              </w:rPr>
              <w:tab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1E6BAE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="00660CC5"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1E6BAE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1E6BAE">
              <w:rPr>
                <w:rFonts w:cs="Times New Roman"/>
                <w:bCs/>
                <w:sz w:val="20"/>
                <w:szCs w:val="20"/>
              </w:rPr>
              <w:t>CRI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8B" w:rsidRDefault="00E51D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187" w:rsidRDefault="002B7187" w:rsidP="00660CC5">
      <w:pPr>
        <w:spacing w:after="0"/>
      </w:pPr>
      <w:r>
        <w:separator/>
      </w:r>
    </w:p>
  </w:footnote>
  <w:footnote w:type="continuationSeparator" w:id="0">
    <w:p w:rsidR="002B7187" w:rsidRDefault="002B7187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8B" w:rsidRDefault="00E51D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8B" w:rsidRDefault="00E51D8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D8B" w:rsidRDefault="00E51D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A0810"/>
    <w:rsid w:val="0010617C"/>
    <w:rsid w:val="00123FF6"/>
    <w:rsid w:val="001700AE"/>
    <w:rsid w:val="001C6112"/>
    <w:rsid w:val="001E6BAE"/>
    <w:rsid w:val="00274F9D"/>
    <w:rsid w:val="002B7187"/>
    <w:rsid w:val="00437223"/>
    <w:rsid w:val="004577B2"/>
    <w:rsid w:val="0047081E"/>
    <w:rsid w:val="004F06C7"/>
    <w:rsid w:val="006027A7"/>
    <w:rsid w:val="00660CC5"/>
    <w:rsid w:val="00663217"/>
    <w:rsid w:val="00702EE6"/>
    <w:rsid w:val="00723608"/>
    <w:rsid w:val="007311A2"/>
    <w:rsid w:val="007D2A51"/>
    <w:rsid w:val="00816BAC"/>
    <w:rsid w:val="008248A4"/>
    <w:rsid w:val="00833C97"/>
    <w:rsid w:val="00876E7C"/>
    <w:rsid w:val="00986A8A"/>
    <w:rsid w:val="009B57D5"/>
    <w:rsid w:val="00A01668"/>
    <w:rsid w:val="00AE5A87"/>
    <w:rsid w:val="00BC7847"/>
    <w:rsid w:val="00CD02A3"/>
    <w:rsid w:val="00DC07FB"/>
    <w:rsid w:val="00DE44B6"/>
    <w:rsid w:val="00E219F9"/>
    <w:rsid w:val="00E36914"/>
    <w:rsid w:val="00E51D8B"/>
    <w:rsid w:val="00E85729"/>
    <w:rsid w:val="00EE1CEC"/>
    <w:rsid w:val="00EF3B74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88065-E5F0-4667-A3A7-42A3CC194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11</cp:revision>
  <cp:lastPrinted>2016-08-15T14:51:00Z</cp:lastPrinted>
  <dcterms:created xsi:type="dcterms:W3CDTF">2016-08-10T21:39:00Z</dcterms:created>
  <dcterms:modified xsi:type="dcterms:W3CDTF">2017-04-21T20:58:00Z</dcterms:modified>
</cp:coreProperties>
</file>